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4BF71" w14:textId="005B753D" w:rsidR="00281157" w:rsidRDefault="008226C1">
      <w:r>
        <w:rPr>
          <w:color w:val="A4157B"/>
          <w:sz w:val="44"/>
          <w:szCs w:val="44"/>
        </w:rPr>
        <w:t>2019 Point-in-Time Count and Housing Inventory Count</w:t>
      </w:r>
      <w:r>
        <w:br/>
      </w:r>
      <w:r>
        <w:rPr>
          <w:color w:val="A4157B"/>
          <w:sz w:val="44"/>
          <w:szCs w:val="44"/>
        </w:rPr>
        <w:t>​</w:t>
      </w:r>
      <w:r>
        <w:br/>
      </w:r>
      <w:r>
        <w:rPr>
          <w:color w:val="000000"/>
          <w:sz w:val="36"/>
          <w:szCs w:val="36"/>
        </w:rPr>
        <w:t>The Point-in-Time (PIT) count is a count of sheltered and unsheltered homeless persons on a single night in January. HUD requires that Continuums of Care (</w:t>
      </w:r>
      <w:proofErr w:type="spellStart"/>
      <w:r>
        <w:rPr>
          <w:color w:val="000000"/>
          <w:sz w:val="36"/>
          <w:szCs w:val="36"/>
        </w:rPr>
        <w:t>CoCs</w:t>
      </w:r>
      <w:proofErr w:type="spellEnd"/>
      <w:r>
        <w:rPr>
          <w:color w:val="000000"/>
          <w:sz w:val="36"/>
          <w:szCs w:val="36"/>
        </w:rPr>
        <w:t xml:space="preserve">) conduct an annual count of homeless persons who are sheltered in emergency shelter, transitional housing, and Safe Havens on a single night. </w:t>
      </w:r>
      <w:proofErr w:type="spellStart"/>
      <w:r>
        <w:rPr>
          <w:color w:val="000000"/>
          <w:sz w:val="36"/>
          <w:szCs w:val="36"/>
        </w:rPr>
        <w:t>CoCs</w:t>
      </w:r>
      <w:proofErr w:type="spellEnd"/>
      <w:r>
        <w:rPr>
          <w:color w:val="000000"/>
          <w:sz w:val="36"/>
          <w:szCs w:val="36"/>
        </w:rPr>
        <w:t xml:space="preserve"> also must conduct a count of unsheltered homeless persons. Each count is planned, coordinated, and carried out locally. The Housing Inventory Count (HIC) is a point-in-time inventory of provider programs within a </w:t>
      </w:r>
      <w:proofErr w:type="spellStart"/>
      <w:r>
        <w:rPr>
          <w:color w:val="000000"/>
          <w:sz w:val="36"/>
          <w:szCs w:val="36"/>
        </w:rPr>
        <w:t>CoC</w:t>
      </w:r>
      <w:proofErr w:type="spellEnd"/>
      <w:r>
        <w:rPr>
          <w:color w:val="000000"/>
          <w:sz w:val="36"/>
          <w:szCs w:val="36"/>
        </w:rPr>
        <w:t xml:space="preserve"> that provide beds and units dedicated to serve persons who are homeless, categorized by five Program Types: Emergency Shelter; Transitional Housing; Rapid Re-housing; Safe Haven; and Permanent Supportive Housing.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This year's count will be held on January 28, 2019.  It will begin at 3:00 pm and end at 3:00 pm on 1/29/19.  The street count will be conducted from 7-10 pm on 1/28/19.  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A separate homeless youth count will be conducted from 1/28/19-2-1/19.  This youth survey will be for young people 16-24 who are NOT living with their parents.  This survey can be found at </w:t>
      </w:r>
      <w:proofErr w:type="gramStart"/>
      <w:r>
        <w:rPr>
          <w:color w:val="000000"/>
          <w:sz w:val="36"/>
          <w:szCs w:val="36"/>
          <w:u w:val="single"/>
        </w:rPr>
        <w:t>https://www.surveymonkey.com/r/Youth2019 </w:t>
      </w:r>
      <w:r>
        <w:rPr>
          <w:color w:val="000000"/>
          <w:sz w:val="36"/>
          <w:szCs w:val="36"/>
        </w:rPr>
        <w:t> or</w:t>
      </w:r>
      <w:proofErr w:type="gramEnd"/>
      <w:r>
        <w:rPr>
          <w:color w:val="000000"/>
          <w:sz w:val="36"/>
          <w:szCs w:val="36"/>
        </w:rPr>
        <w:t xml:space="preserve"> young people can text the word "survey" to 779-208-0710 and it will be sent to them.  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lastRenderedPageBreak/>
        <w:t xml:space="preserve">If you have any questions, you can email Angie Walker at </w:t>
      </w:r>
      <w:r>
        <w:rPr>
          <w:color w:val="000000"/>
          <w:sz w:val="36"/>
          <w:szCs w:val="36"/>
          <w:u w:val="single"/>
        </w:rPr>
        <w:t>angie.walker@rockfordil.gov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r>
        <w:br/>
      </w:r>
      <w:r>
        <w:rPr>
          <w:color w:val="000000"/>
          <w:sz w:val="36"/>
          <w:szCs w:val="36"/>
        </w:rPr>
        <w:t>​</w:t>
      </w:r>
      <w:bookmarkStart w:id="0" w:name="_GoBack"/>
      <w:bookmarkEnd w:id="0"/>
    </w:p>
    <w:sectPr w:rsidR="002811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6D"/>
    <w:rsid w:val="00281157"/>
    <w:rsid w:val="0030276D"/>
    <w:rsid w:val="0082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C911C-6CEA-4683-9045-8DC0D941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2025-10-21T18:50:00Z</dcterms:created>
  <dcterms:modified xsi:type="dcterms:W3CDTF">2025-10-21T18:50:00Z</dcterms:modified>
</cp:coreProperties>
</file>